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39" w:type="dxa"/>
        <w:jc w:val="center"/>
        <w:tblLook w:val="04A0" w:firstRow="1" w:lastRow="0" w:firstColumn="1" w:lastColumn="0" w:noHBand="0" w:noVBand="1"/>
      </w:tblPr>
      <w:tblGrid>
        <w:gridCol w:w="671"/>
        <w:gridCol w:w="704"/>
        <w:gridCol w:w="1513"/>
        <w:gridCol w:w="1367"/>
        <w:gridCol w:w="1456"/>
        <w:gridCol w:w="1442"/>
        <w:gridCol w:w="1409"/>
        <w:gridCol w:w="1608"/>
        <w:gridCol w:w="1196"/>
        <w:gridCol w:w="1746"/>
        <w:gridCol w:w="810"/>
        <w:gridCol w:w="861"/>
        <w:gridCol w:w="574"/>
        <w:gridCol w:w="582"/>
      </w:tblGrid>
      <w:tr w:rsidR="00F42188" w:rsidRPr="00A40C5E" w:rsidTr="00674E4C">
        <w:trPr>
          <w:trHeight w:val="860"/>
          <w:jc w:val="center"/>
        </w:trPr>
        <w:tc>
          <w:tcPr>
            <w:tcW w:w="671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bookmarkStart w:id="0" w:name="_GoBack"/>
            <w:bookmarkEnd w:id="0"/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704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13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478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46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827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674E4C">
        <w:trPr>
          <w:trHeight w:val="915"/>
          <w:jc w:val="center"/>
        </w:trPr>
        <w:tc>
          <w:tcPr>
            <w:tcW w:w="671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04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13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67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56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42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408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608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95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46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10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6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4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8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C013AF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71" w:type="dxa"/>
            <w:vAlign w:val="center"/>
          </w:tcPr>
          <w:p w:rsidR="00C013AF" w:rsidRPr="007358BE" w:rsidRDefault="0085547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2/3</w:t>
            </w:r>
          </w:p>
        </w:tc>
        <w:tc>
          <w:tcPr>
            <w:tcW w:w="704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3" w:type="dxa"/>
            <w:vAlign w:val="center"/>
          </w:tcPr>
          <w:p w:rsidR="00C013AF" w:rsidRPr="00674E4C" w:rsidRDefault="003D261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什錦意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C013AF" w:rsidRPr="00674E4C" w:rsidRDefault="003D261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雞米花</w:t>
            </w:r>
            <w:proofErr w:type="gramEnd"/>
          </w:p>
        </w:tc>
        <w:tc>
          <w:tcPr>
            <w:tcW w:w="1442" w:type="dxa"/>
            <w:vAlign w:val="center"/>
          </w:tcPr>
          <w:p w:rsidR="00C013AF" w:rsidRPr="00674E4C" w:rsidRDefault="003D261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毛豆燴三丁</w:t>
            </w:r>
          </w:p>
        </w:tc>
        <w:tc>
          <w:tcPr>
            <w:tcW w:w="1408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674E4C" w:rsidRDefault="00DD3C9A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674E4C">
              <w:rPr>
                <w:rFonts w:ascii="文鼎粗隸" w:eastAsia="文鼎粗隸" w:hAnsi="新細明體" w:hint="eastAsia"/>
              </w:rPr>
              <w:t>香菇筍片湯</w:t>
            </w:r>
            <w:proofErr w:type="gramEnd"/>
          </w:p>
        </w:tc>
        <w:tc>
          <w:tcPr>
            <w:tcW w:w="1195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野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菇肉末粥</w:t>
            </w:r>
            <w:proofErr w:type="gramEnd"/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71" w:type="dxa"/>
            <w:vAlign w:val="center"/>
          </w:tcPr>
          <w:p w:rsidR="00C013AF" w:rsidRPr="007358BE" w:rsidRDefault="0085547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2/4</w:t>
            </w:r>
          </w:p>
        </w:tc>
        <w:tc>
          <w:tcPr>
            <w:tcW w:w="704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3" w:type="dxa"/>
            <w:vAlign w:val="center"/>
          </w:tcPr>
          <w:p w:rsidR="00C013AF" w:rsidRPr="00674E4C" w:rsidRDefault="003D261B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餛飩蔬菜湯</w:t>
            </w:r>
          </w:p>
        </w:tc>
        <w:tc>
          <w:tcPr>
            <w:tcW w:w="1367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紅燒雞丁</w:t>
            </w:r>
          </w:p>
        </w:tc>
        <w:tc>
          <w:tcPr>
            <w:tcW w:w="1442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香菇炒蛋</w:t>
            </w:r>
          </w:p>
        </w:tc>
        <w:tc>
          <w:tcPr>
            <w:tcW w:w="1408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674E4C" w:rsidRDefault="00DD3C9A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hint="eastAsia"/>
              </w:rPr>
              <w:t>浮水魚丸湯</w:t>
            </w:r>
          </w:p>
        </w:tc>
        <w:tc>
          <w:tcPr>
            <w:tcW w:w="1195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C013AF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麥片牛奶西米露</w:t>
            </w:r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671" w:type="dxa"/>
            <w:vAlign w:val="center"/>
          </w:tcPr>
          <w:p w:rsidR="00C013AF" w:rsidRPr="007358BE" w:rsidRDefault="0085547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2/5</w:t>
            </w:r>
          </w:p>
        </w:tc>
        <w:tc>
          <w:tcPr>
            <w:tcW w:w="704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3" w:type="dxa"/>
            <w:vAlign w:val="center"/>
          </w:tcPr>
          <w:p w:rsidR="00C013AF" w:rsidRPr="00674E4C" w:rsidRDefault="003D261B" w:rsidP="00C013A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1367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家常滷肉</w:t>
            </w:r>
          </w:p>
        </w:tc>
        <w:tc>
          <w:tcPr>
            <w:tcW w:w="1442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紅燒雞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捲</w:t>
            </w:r>
            <w:proofErr w:type="gramEnd"/>
          </w:p>
        </w:tc>
        <w:tc>
          <w:tcPr>
            <w:tcW w:w="1408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674E4C" w:rsidRDefault="00DD3C9A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95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雪菜肉絲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671" w:type="dxa"/>
            <w:vAlign w:val="center"/>
          </w:tcPr>
          <w:p w:rsidR="00C013AF" w:rsidRPr="007358BE" w:rsidRDefault="00855474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2/6</w:t>
            </w:r>
          </w:p>
        </w:tc>
        <w:tc>
          <w:tcPr>
            <w:tcW w:w="704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3" w:type="dxa"/>
            <w:vAlign w:val="center"/>
          </w:tcPr>
          <w:p w:rsidR="00C013AF" w:rsidRPr="00674E4C" w:rsidRDefault="003D261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hint="eastAsia"/>
              </w:rPr>
              <w:t>芋頭米粉湯</w:t>
            </w:r>
          </w:p>
        </w:tc>
        <w:tc>
          <w:tcPr>
            <w:tcW w:w="1367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442" w:type="dxa"/>
            <w:vAlign w:val="center"/>
          </w:tcPr>
          <w:p w:rsidR="00C013AF" w:rsidRPr="00674E4C" w:rsidRDefault="00DD3C9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芹香豆干</w:t>
            </w:r>
            <w:proofErr w:type="gramEnd"/>
          </w:p>
        </w:tc>
        <w:tc>
          <w:tcPr>
            <w:tcW w:w="1408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C013AF" w:rsidRPr="00674E4C" w:rsidRDefault="00DD3C9A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胡瓜排骨湯</w:t>
            </w:r>
          </w:p>
        </w:tc>
        <w:tc>
          <w:tcPr>
            <w:tcW w:w="1195" w:type="dxa"/>
            <w:vAlign w:val="center"/>
          </w:tcPr>
          <w:p w:rsidR="00C013AF" w:rsidRPr="00674E4C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C013AF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奶皇包</w:t>
            </w: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C013AF" w:rsidRPr="00674E4C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2/7</w:t>
            </w:r>
          </w:p>
        </w:tc>
        <w:tc>
          <w:tcPr>
            <w:tcW w:w="704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513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蔬菜雞蛋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大排</w:t>
            </w:r>
          </w:p>
        </w:tc>
        <w:tc>
          <w:tcPr>
            <w:tcW w:w="1442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滑蛋豆腐煲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海芽排骨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竹筍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肉末粥</w:t>
            </w:r>
            <w:proofErr w:type="gramEnd"/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2/8</w:t>
            </w:r>
          </w:p>
        </w:tc>
        <w:tc>
          <w:tcPr>
            <w:tcW w:w="704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六</w:t>
            </w:r>
          </w:p>
        </w:tc>
        <w:tc>
          <w:tcPr>
            <w:tcW w:w="1513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紫米珍珠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丸</w:t>
            </w:r>
            <w:proofErr w:type="gramEnd"/>
          </w:p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4307" w:type="dxa"/>
            <w:gridSpan w:val="3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洋芋豬肉時蔬燴飯</w:t>
            </w:r>
          </w:p>
        </w:tc>
        <w:tc>
          <w:tcPr>
            <w:tcW w:w="1608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小魚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海帶芽湯</w:t>
            </w:r>
            <w:proofErr w:type="gramEnd"/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綠豆QQ甜湯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2/10</w:t>
            </w:r>
          </w:p>
        </w:tc>
        <w:tc>
          <w:tcPr>
            <w:tcW w:w="704" w:type="dxa"/>
          </w:tcPr>
          <w:p w:rsidR="00DD3C9A" w:rsidRPr="00DB0C1F" w:rsidRDefault="00DD3C9A" w:rsidP="00DD3C9A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3" w:type="dxa"/>
            <w:vAlign w:val="center"/>
          </w:tcPr>
          <w:p w:rsidR="00DD3C9A" w:rsidRPr="00674E4C" w:rsidRDefault="00B84976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毛豆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肉末粥</w:t>
            </w:r>
            <w:proofErr w:type="gramEnd"/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B84976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442" w:type="dxa"/>
            <w:vAlign w:val="center"/>
          </w:tcPr>
          <w:p w:rsidR="00DD3C9A" w:rsidRPr="00674E4C" w:rsidRDefault="00B84976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B84976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香菇結頭菜湯</w:t>
            </w:r>
            <w:proofErr w:type="gramEnd"/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B84976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芹香冬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粉湯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671" w:type="dxa"/>
            <w:vAlign w:val="center"/>
          </w:tcPr>
          <w:p w:rsidR="00DD3C9A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2/11</w:t>
            </w:r>
          </w:p>
        </w:tc>
        <w:tc>
          <w:tcPr>
            <w:tcW w:w="704" w:type="dxa"/>
          </w:tcPr>
          <w:p w:rsidR="00DD3C9A" w:rsidRPr="00DB0C1F" w:rsidRDefault="00DD3C9A" w:rsidP="00DD3C9A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3" w:type="dxa"/>
            <w:vAlign w:val="center"/>
          </w:tcPr>
          <w:p w:rsidR="00DD3C9A" w:rsidRPr="00674E4C" w:rsidRDefault="00B84976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674E4C">
              <w:rPr>
                <w:rFonts w:ascii="文鼎粗隸" w:eastAsia="文鼎粗隸" w:hAnsi="新細明體" w:hint="eastAsia"/>
              </w:rPr>
              <w:t>麻油肉絲麵線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B84976" w:rsidP="00DD3C9A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洋蔥嫩雞</w:t>
            </w:r>
          </w:p>
        </w:tc>
        <w:tc>
          <w:tcPr>
            <w:tcW w:w="1442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番茄炒蛋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桂圓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紫米甜湯</w:t>
            </w:r>
            <w:proofErr w:type="gramEnd"/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8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2/12</w:t>
            </w:r>
          </w:p>
        </w:tc>
        <w:tc>
          <w:tcPr>
            <w:tcW w:w="704" w:type="dxa"/>
            <w:vAlign w:val="center"/>
          </w:tcPr>
          <w:p w:rsidR="00DD3C9A" w:rsidRPr="00990BFD" w:rsidRDefault="00DD3C9A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3" w:type="dxa"/>
            <w:vAlign w:val="center"/>
          </w:tcPr>
          <w:p w:rsidR="00DD3C9A" w:rsidRPr="00674E4C" w:rsidRDefault="00B84976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港式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442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香菇扁蒲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貢丸排骨湯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DD3C9A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鮮肉包</w:t>
            </w: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2/13</w:t>
            </w:r>
          </w:p>
        </w:tc>
        <w:tc>
          <w:tcPr>
            <w:tcW w:w="704" w:type="dxa"/>
            <w:vAlign w:val="center"/>
          </w:tcPr>
          <w:p w:rsidR="00DD3C9A" w:rsidRPr="00990BFD" w:rsidRDefault="00DD3C9A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3" w:type="dxa"/>
            <w:vAlign w:val="center"/>
          </w:tcPr>
          <w:p w:rsidR="00DD3C9A" w:rsidRPr="00674E4C" w:rsidRDefault="00B84976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高麗菜水餃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蠔油豬柳</w:t>
            </w:r>
          </w:p>
        </w:tc>
        <w:tc>
          <w:tcPr>
            <w:tcW w:w="1442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蔥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燒豆包</w:t>
            </w:r>
            <w:proofErr w:type="gramEnd"/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高麗菜排骨湯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薏仁牛奶湯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E10ABD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671" w:type="dxa"/>
            <w:vAlign w:val="center"/>
          </w:tcPr>
          <w:p w:rsidR="00E10ABD" w:rsidRPr="007358BE" w:rsidRDefault="00E10ABD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2/14</w:t>
            </w:r>
          </w:p>
        </w:tc>
        <w:tc>
          <w:tcPr>
            <w:tcW w:w="704" w:type="dxa"/>
            <w:vAlign w:val="center"/>
          </w:tcPr>
          <w:p w:rsidR="00E10ABD" w:rsidRPr="00990BFD" w:rsidRDefault="00E10ABD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3" w:type="dxa"/>
            <w:vAlign w:val="center"/>
          </w:tcPr>
          <w:p w:rsidR="00E10ABD" w:rsidRPr="00674E4C" w:rsidRDefault="00B84976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茄汁螺旋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E10ABD" w:rsidRPr="00674E4C" w:rsidRDefault="00E10ABD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4307" w:type="dxa"/>
            <w:gridSpan w:val="3"/>
            <w:vAlign w:val="center"/>
          </w:tcPr>
          <w:p w:rsidR="00E10ABD" w:rsidRPr="00674E4C" w:rsidRDefault="00B84976" w:rsidP="00B849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肉羹鮮菇蔬菜燴飯</w:t>
            </w:r>
          </w:p>
        </w:tc>
        <w:tc>
          <w:tcPr>
            <w:tcW w:w="1608" w:type="dxa"/>
            <w:vAlign w:val="center"/>
          </w:tcPr>
          <w:p w:rsidR="00E10ABD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95" w:type="dxa"/>
            <w:vAlign w:val="center"/>
          </w:tcPr>
          <w:p w:rsidR="00E10ABD" w:rsidRPr="00674E4C" w:rsidRDefault="00E10ABD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E10ABD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菠菜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滑蛋粥</w:t>
            </w:r>
            <w:proofErr w:type="gramEnd"/>
          </w:p>
        </w:tc>
        <w:tc>
          <w:tcPr>
            <w:tcW w:w="810" w:type="dxa"/>
            <w:vAlign w:val="center"/>
          </w:tcPr>
          <w:p w:rsidR="00E10ABD" w:rsidRPr="00674E4C" w:rsidRDefault="00E10ABD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E10ABD" w:rsidRPr="00B2132D" w:rsidRDefault="00E10ABD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E10ABD" w:rsidRPr="00B2132D" w:rsidRDefault="00E10ABD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E10ABD" w:rsidRPr="00B2132D" w:rsidRDefault="00E10ABD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2/17</w:t>
            </w:r>
          </w:p>
        </w:tc>
        <w:tc>
          <w:tcPr>
            <w:tcW w:w="704" w:type="dxa"/>
          </w:tcPr>
          <w:p w:rsidR="00DD3C9A" w:rsidRPr="00DB0C1F" w:rsidRDefault="00DD3C9A" w:rsidP="00DD3C9A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3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黃金魚條</w:t>
            </w:r>
          </w:p>
        </w:tc>
        <w:tc>
          <w:tcPr>
            <w:tcW w:w="1442" w:type="dxa"/>
            <w:vAlign w:val="center"/>
          </w:tcPr>
          <w:p w:rsid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鹹蛋炒百頁</w:t>
            </w:r>
          </w:p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杏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鮑菇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蔬菜蛋花湯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674E4C">
              <w:rPr>
                <w:rFonts w:ascii="文鼎粗隸" w:eastAsia="文鼎粗隸" w:hAnsi="新細明體" w:hint="eastAsia"/>
              </w:rPr>
              <w:t>鮮蔬雞蛋</w:t>
            </w:r>
            <w:proofErr w:type="gramStart"/>
            <w:r w:rsidRPr="00674E4C">
              <w:rPr>
                <w:rFonts w:ascii="文鼎粗隸" w:eastAsia="文鼎粗隸" w:hAnsi="新細明體" w:hint="eastAsia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2/18</w:t>
            </w:r>
          </w:p>
        </w:tc>
        <w:tc>
          <w:tcPr>
            <w:tcW w:w="704" w:type="dxa"/>
          </w:tcPr>
          <w:p w:rsidR="00DD3C9A" w:rsidRPr="00DB0C1F" w:rsidRDefault="00DD3C9A" w:rsidP="00DD3C9A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3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糖醋雞丁</w:t>
            </w:r>
          </w:p>
        </w:tc>
        <w:tc>
          <w:tcPr>
            <w:tcW w:w="1442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雞汁蒸蛋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味增蔬菜湯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燕麥紅豆湯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2/19</w:t>
            </w:r>
          </w:p>
        </w:tc>
        <w:tc>
          <w:tcPr>
            <w:tcW w:w="704" w:type="dxa"/>
            <w:vAlign w:val="center"/>
          </w:tcPr>
          <w:p w:rsidR="00DD3C9A" w:rsidRPr="00990BFD" w:rsidRDefault="00DD3C9A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3" w:type="dxa"/>
            <w:vAlign w:val="center"/>
          </w:tcPr>
          <w:p w:rsidR="00EE0842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DD3C9A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香酥肉鬆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香菇肉燥</w:t>
            </w:r>
          </w:p>
        </w:tc>
        <w:tc>
          <w:tcPr>
            <w:tcW w:w="1442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韭菜炒甜不辣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蘿蔔排骨湯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EE0842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藍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莓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吐司</w:t>
            </w:r>
          </w:p>
          <w:p w:rsidR="00DD3C9A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2/20</w:t>
            </w:r>
          </w:p>
        </w:tc>
        <w:tc>
          <w:tcPr>
            <w:tcW w:w="704" w:type="dxa"/>
            <w:vAlign w:val="center"/>
          </w:tcPr>
          <w:p w:rsidR="00DD3C9A" w:rsidRPr="00990BFD" w:rsidRDefault="00DD3C9A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3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肉燥意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彩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椒豬片</w:t>
            </w:r>
            <w:proofErr w:type="gramEnd"/>
          </w:p>
        </w:tc>
        <w:tc>
          <w:tcPr>
            <w:tcW w:w="1442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玉筍黃瓜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蓮藕排骨湯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肉羹湯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E10ABD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671" w:type="dxa"/>
            <w:vAlign w:val="center"/>
          </w:tcPr>
          <w:p w:rsidR="00E10ABD" w:rsidRPr="007358BE" w:rsidRDefault="00E10ABD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2/21</w:t>
            </w:r>
          </w:p>
        </w:tc>
        <w:tc>
          <w:tcPr>
            <w:tcW w:w="704" w:type="dxa"/>
            <w:vAlign w:val="center"/>
          </w:tcPr>
          <w:p w:rsidR="00E10ABD" w:rsidRPr="00990BFD" w:rsidRDefault="00E10ABD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3" w:type="dxa"/>
            <w:vAlign w:val="center"/>
          </w:tcPr>
          <w:p w:rsidR="00E10ABD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雞肉芹菜粥</w:t>
            </w:r>
          </w:p>
        </w:tc>
        <w:tc>
          <w:tcPr>
            <w:tcW w:w="1367" w:type="dxa"/>
            <w:vAlign w:val="center"/>
          </w:tcPr>
          <w:p w:rsidR="00E10ABD" w:rsidRPr="00674E4C" w:rsidRDefault="00E10ABD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4307" w:type="dxa"/>
            <w:gridSpan w:val="3"/>
            <w:vAlign w:val="center"/>
          </w:tcPr>
          <w:p w:rsidR="00E10ABD" w:rsidRPr="00674E4C" w:rsidRDefault="00EE0842" w:rsidP="00EE084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什錦香菇豆皮肉絲蔬菜炒麵</w:t>
            </w:r>
          </w:p>
        </w:tc>
        <w:tc>
          <w:tcPr>
            <w:tcW w:w="1608" w:type="dxa"/>
            <w:vAlign w:val="center"/>
          </w:tcPr>
          <w:p w:rsidR="00E10ABD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皇帝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豆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95" w:type="dxa"/>
            <w:vAlign w:val="center"/>
          </w:tcPr>
          <w:p w:rsidR="00E10ABD" w:rsidRPr="00674E4C" w:rsidRDefault="00E10ABD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E10ABD" w:rsidRPr="00674E4C" w:rsidRDefault="00EE0842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燕麥牛奶湯</w:t>
            </w:r>
          </w:p>
        </w:tc>
        <w:tc>
          <w:tcPr>
            <w:tcW w:w="810" w:type="dxa"/>
            <w:vAlign w:val="center"/>
          </w:tcPr>
          <w:p w:rsidR="00E10ABD" w:rsidRPr="00674E4C" w:rsidRDefault="00E10ABD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E10ABD" w:rsidRPr="00B2132D" w:rsidRDefault="00E10ABD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E10ABD" w:rsidRPr="00B2132D" w:rsidRDefault="00E10ABD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E10ABD" w:rsidRPr="00B2132D" w:rsidRDefault="00E10ABD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2/24</w:t>
            </w:r>
          </w:p>
        </w:tc>
        <w:tc>
          <w:tcPr>
            <w:tcW w:w="704" w:type="dxa"/>
          </w:tcPr>
          <w:p w:rsidR="00DD3C9A" w:rsidRPr="00DB0C1F" w:rsidRDefault="00DD3C9A" w:rsidP="00DD3C9A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3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雞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茸滑蛋粥</w:t>
            </w:r>
            <w:proofErr w:type="gramEnd"/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EE0842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咕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咾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肉</w:t>
            </w:r>
          </w:p>
        </w:tc>
        <w:tc>
          <w:tcPr>
            <w:tcW w:w="1442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紅燒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輪蘿蔔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674E4C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枸杞絲瓜湯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674E4C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蒜香乾拌麵線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2/25</w:t>
            </w:r>
          </w:p>
        </w:tc>
        <w:tc>
          <w:tcPr>
            <w:tcW w:w="704" w:type="dxa"/>
          </w:tcPr>
          <w:p w:rsidR="00DD3C9A" w:rsidRPr="00DB0C1F" w:rsidRDefault="00DD3C9A" w:rsidP="00DD3C9A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3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沙</w:t>
            </w:r>
            <w:proofErr w:type="gramStart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茶炒雞</w:t>
            </w:r>
            <w:proofErr w:type="gramEnd"/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丁</w:t>
            </w:r>
          </w:p>
        </w:tc>
        <w:tc>
          <w:tcPr>
            <w:tcW w:w="1442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蔥花蛋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674E4C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羅宋蔬菜湯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薑汁地瓜甜湯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2/26</w:t>
            </w:r>
          </w:p>
        </w:tc>
        <w:tc>
          <w:tcPr>
            <w:tcW w:w="704" w:type="dxa"/>
            <w:vAlign w:val="center"/>
          </w:tcPr>
          <w:p w:rsidR="00DD3C9A" w:rsidRPr="00990BFD" w:rsidRDefault="00DD3C9A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3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金瓜米粉湯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五香滷肉</w:t>
            </w:r>
          </w:p>
        </w:tc>
        <w:tc>
          <w:tcPr>
            <w:tcW w:w="1442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鮮蔬粉絲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674E4C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6" w:type="dxa"/>
            <w:vAlign w:val="center"/>
          </w:tcPr>
          <w:p w:rsidR="00DD3C9A" w:rsidRPr="00674E4C" w:rsidRDefault="00674E4C" w:rsidP="00674E4C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銀絲卷</w:t>
            </w: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D3C9A" w:rsidRPr="00A40C5E" w:rsidTr="00674E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71" w:type="dxa"/>
            <w:vAlign w:val="center"/>
          </w:tcPr>
          <w:p w:rsidR="00DD3C9A" w:rsidRPr="007358BE" w:rsidRDefault="00DD3C9A" w:rsidP="00DD3C9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2/27</w:t>
            </w:r>
          </w:p>
        </w:tc>
        <w:tc>
          <w:tcPr>
            <w:tcW w:w="704" w:type="dxa"/>
            <w:vAlign w:val="center"/>
          </w:tcPr>
          <w:p w:rsidR="00DD3C9A" w:rsidRPr="00990BFD" w:rsidRDefault="00DD3C9A" w:rsidP="00DD3C9A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3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1367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56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芝麻里肌</w:t>
            </w:r>
          </w:p>
        </w:tc>
        <w:tc>
          <w:tcPr>
            <w:tcW w:w="1442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芝麻里肌</w:t>
            </w:r>
          </w:p>
        </w:tc>
        <w:tc>
          <w:tcPr>
            <w:tcW w:w="1408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8" w:type="dxa"/>
            <w:vAlign w:val="center"/>
          </w:tcPr>
          <w:p w:rsidR="00DD3C9A" w:rsidRPr="00674E4C" w:rsidRDefault="00674E4C" w:rsidP="00DD3C9A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195" w:type="dxa"/>
            <w:vAlign w:val="center"/>
          </w:tcPr>
          <w:p w:rsidR="00DD3C9A" w:rsidRPr="00674E4C" w:rsidRDefault="00DD3C9A" w:rsidP="00DD3C9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DD3C9A" w:rsidRPr="00674E4C" w:rsidRDefault="00674E4C" w:rsidP="00DD3C9A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674E4C">
              <w:rPr>
                <w:rFonts w:ascii="文鼎粗隸" w:eastAsia="文鼎粗隸" w:hAnsi="新細明體" w:cs="Arial Unicode MS" w:hint="eastAsia"/>
                <w:sz w:val="22"/>
              </w:rPr>
              <w:t>香菇雞粥</w:t>
            </w:r>
          </w:p>
        </w:tc>
        <w:tc>
          <w:tcPr>
            <w:tcW w:w="810" w:type="dxa"/>
            <w:vAlign w:val="center"/>
          </w:tcPr>
          <w:p w:rsidR="00DD3C9A" w:rsidRPr="00674E4C" w:rsidRDefault="00DD3C9A" w:rsidP="00DD3C9A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1" w:type="dxa"/>
            <w:vAlign w:val="center"/>
          </w:tcPr>
          <w:p w:rsidR="00DD3C9A" w:rsidRPr="00B2132D" w:rsidRDefault="00DD3C9A" w:rsidP="00DD3C9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674E4C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26" w:rsidRDefault="000E0F26" w:rsidP="00620783">
      <w:r>
        <w:separator/>
      </w:r>
    </w:p>
  </w:endnote>
  <w:endnote w:type="continuationSeparator" w:id="0">
    <w:p w:rsidR="000E0F26" w:rsidRDefault="000E0F26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26" w:rsidRDefault="000E0F26" w:rsidP="00620783">
      <w:r>
        <w:separator/>
      </w:r>
    </w:p>
  </w:footnote>
  <w:footnote w:type="continuationSeparator" w:id="0">
    <w:p w:rsidR="000E0F26" w:rsidRDefault="000E0F26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55474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C013AF">
      <w:rPr>
        <w:rFonts w:ascii="文鼎粗隸" w:eastAsia="文鼎粗隸" w:hAnsi="標楷體" w:hint="eastAsia"/>
        <w:sz w:val="36"/>
        <w:szCs w:val="36"/>
      </w:rPr>
      <w:t>2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D7A1D"/>
    <w:rsid w:val="000E0F26"/>
    <w:rsid w:val="000F53FF"/>
    <w:rsid w:val="001234A8"/>
    <w:rsid w:val="00123EB3"/>
    <w:rsid w:val="00127FDF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51762"/>
    <w:rsid w:val="00375C3B"/>
    <w:rsid w:val="003A5FEE"/>
    <w:rsid w:val="003D261B"/>
    <w:rsid w:val="003E2CC3"/>
    <w:rsid w:val="003E3F96"/>
    <w:rsid w:val="003F1D99"/>
    <w:rsid w:val="003F1F4E"/>
    <w:rsid w:val="003F6D53"/>
    <w:rsid w:val="0042371A"/>
    <w:rsid w:val="00437664"/>
    <w:rsid w:val="0045213B"/>
    <w:rsid w:val="004604DE"/>
    <w:rsid w:val="00460828"/>
    <w:rsid w:val="0049275F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74E4C"/>
    <w:rsid w:val="0068525F"/>
    <w:rsid w:val="006861C3"/>
    <w:rsid w:val="006911AE"/>
    <w:rsid w:val="00695F79"/>
    <w:rsid w:val="006A58EF"/>
    <w:rsid w:val="006D29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55474"/>
    <w:rsid w:val="00861862"/>
    <w:rsid w:val="00863E14"/>
    <w:rsid w:val="008652CC"/>
    <w:rsid w:val="008770AD"/>
    <w:rsid w:val="008813FA"/>
    <w:rsid w:val="00882AE1"/>
    <w:rsid w:val="008A30DB"/>
    <w:rsid w:val="008B4C32"/>
    <w:rsid w:val="008B4DB1"/>
    <w:rsid w:val="008C11B3"/>
    <w:rsid w:val="008F68B8"/>
    <w:rsid w:val="008F7535"/>
    <w:rsid w:val="0090416C"/>
    <w:rsid w:val="009042E2"/>
    <w:rsid w:val="009234E3"/>
    <w:rsid w:val="00944CEA"/>
    <w:rsid w:val="00951BC1"/>
    <w:rsid w:val="00956FA2"/>
    <w:rsid w:val="00964934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1649F"/>
    <w:rsid w:val="00A24319"/>
    <w:rsid w:val="00A3015A"/>
    <w:rsid w:val="00A40C5E"/>
    <w:rsid w:val="00A8069B"/>
    <w:rsid w:val="00A85F6F"/>
    <w:rsid w:val="00A9475E"/>
    <w:rsid w:val="00AA23DF"/>
    <w:rsid w:val="00AD4286"/>
    <w:rsid w:val="00AD4821"/>
    <w:rsid w:val="00B0791B"/>
    <w:rsid w:val="00B10F3E"/>
    <w:rsid w:val="00B2132D"/>
    <w:rsid w:val="00B42A66"/>
    <w:rsid w:val="00B61ACF"/>
    <w:rsid w:val="00B63FA6"/>
    <w:rsid w:val="00B759C6"/>
    <w:rsid w:val="00B80508"/>
    <w:rsid w:val="00B84976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D3C9A"/>
    <w:rsid w:val="00DE0755"/>
    <w:rsid w:val="00DE0B3A"/>
    <w:rsid w:val="00DF3FEE"/>
    <w:rsid w:val="00E01E0C"/>
    <w:rsid w:val="00E10ABD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E0842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C5FCB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9D86-6E0D-43F7-9950-9F49FAFC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2025-02-03T04:56:00Z</cp:lastPrinted>
  <dcterms:created xsi:type="dcterms:W3CDTF">2025-02-03T04:57:00Z</dcterms:created>
  <dcterms:modified xsi:type="dcterms:W3CDTF">2025-02-03T04:57:00Z</dcterms:modified>
</cp:coreProperties>
</file>